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56FF9" w14:textId="77777777" w:rsidR="00D44DEF" w:rsidRPr="001043FB" w:rsidRDefault="006A5E56" w:rsidP="006A5E56">
      <w:pPr>
        <w:jc w:val="center"/>
        <w:rPr>
          <w:b/>
          <w:color w:val="FF0000"/>
          <w:sz w:val="48"/>
          <w:szCs w:val="48"/>
        </w:rPr>
      </w:pPr>
      <w:r w:rsidRPr="001043FB">
        <w:rPr>
          <w:b/>
          <w:color w:val="FF0000"/>
          <w:sz w:val="48"/>
          <w:szCs w:val="48"/>
        </w:rPr>
        <w:t>OZNÁMENÍ</w:t>
      </w:r>
    </w:p>
    <w:p w14:paraId="0C5571E9" w14:textId="6FEBD1B6" w:rsidR="00DB41EA" w:rsidRPr="00097538" w:rsidRDefault="006A5E56" w:rsidP="00FE2989">
      <w:pPr>
        <w:jc w:val="both"/>
        <w:rPr>
          <w:sz w:val="32"/>
          <w:szCs w:val="32"/>
        </w:rPr>
      </w:pPr>
      <w:r w:rsidRPr="00097538">
        <w:rPr>
          <w:b/>
          <w:sz w:val="32"/>
          <w:szCs w:val="32"/>
        </w:rPr>
        <w:t xml:space="preserve">Obecní úřad </w:t>
      </w:r>
      <w:r w:rsidR="001043FB" w:rsidRPr="00097538">
        <w:rPr>
          <w:b/>
          <w:sz w:val="32"/>
          <w:szCs w:val="32"/>
        </w:rPr>
        <w:t xml:space="preserve">v Hradišti </w:t>
      </w:r>
      <w:r w:rsidR="00D6050B" w:rsidRPr="00097538">
        <w:rPr>
          <w:b/>
          <w:sz w:val="32"/>
          <w:szCs w:val="32"/>
        </w:rPr>
        <w:t>na základě protokolů</w:t>
      </w:r>
      <w:r w:rsidR="00045083">
        <w:rPr>
          <w:b/>
          <w:sz w:val="32"/>
          <w:szCs w:val="32"/>
        </w:rPr>
        <w:t xml:space="preserve"> </w:t>
      </w:r>
      <w:r w:rsidR="00045083" w:rsidRPr="00045083">
        <w:rPr>
          <w:bCs/>
          <w:szCs w:val="24"/>
        </w:rPr>
        <w:t xml:space="preserve">(voda byla odebrána </w:t>
      </w:r>
      <w:r w:rsidR="001456E1">
        <w:rPr>
          <w:bCs/>
          <w:szCs w:val="24"/>
        </w:rPr>
        <w:t>15. 3. 2023</w:t>
      </w:r>
      <w:r w:rsidR="00045083" w:rsidRPr="00045083">
        <w:rPr>
          <w:bCs/>
          <w:szCs w:val="24"/>
        </w:rPr>
        <w:t>)</w:t>
      </w:r>
      <w:r w:rsidRPr="00097538">
        <w:rPr>
          <w:b/>
          <w:sz w:val="32"/>
          <w:szCs w:val="32"/>
        </w:rPr>
        <w:t xml:space="preserve"> </w:t>
      </w:r>
      <w:r w:rsidR="00DB41EA" w:rsidRPr="00097538">
        <w:rPr>
          <w:b/>
          <w:sz w:val="32"/>
          <w:szCs w:val="32"/>
        </w:rPr>
        <w:t>o zkoušce vody oznamuje</w:t>
      </w:r>
      <w:r w:rsidR="00DB41EA" w:rsidRPr="00097538">
        <w:rPr>
          <w:sz w:val="32"/>
          <w:szCs w:val="32"/>
        </w:rPr>
        <w:t>:</w:t>
      </w:r>
    </w:p>
    <w:p w14:paraId="44FFBD67" w14:textId="5ECC555A" w:rsidR="00DB41EA" w:rsidRPr="00D94B82" w:rsidRDefault="00097538" w:rsidP="001456E1">
      <w:pPr>
        <w:pStyle w:val="Odstavecseseznamem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b/>
          <w:bCs/>
          <w:highlight w:val="yellow"/>
        </w:rPr>
      </w:pPr>
      <w:r w:rsidRPr="00D94B82">
        <w:rPr>
          <w:b/>
          <w:sz w:val="32"/>
          <w:szCs w:val="32"/>
          <w:highlight w:val="yellow"/>
        </w:rPr>
        <w:t>O</w:t>
      </w:r>
      <w:r w:rsidR="00DB41EA" w:rsidRPr="00D94B82">
        <w:rPr>
          <w:b/>
          <w:sz w:val="32"/>
          <w:szCs w:val="32"/>
          <w:highlight w:val="yellow"/>
        </w:rPr>
        <w:t>becní vodovod</w:t>
      </w:r>
      <w:r w:rsidR="00DB41EA" w:rsidRPr="00D94B82">
        <w:rPr>
          <w:highlight w:val="yellow"/>
        </w:rPr>
        <w:t xml:space="preserve"> – </w:t>
      </w:r>
      <w:r w:rsidR="00DB41EA" w:rsidRPr="00D94B82">
        <w:rPr>
          <w:b/>
          <w:color w:val="FF0000"/>
          <w:sz w:val="28"/>
          <w:szCs w:val="28"/>
          <w:highlight w:val="yellow"/>
        </w:rPr>
        <w:t xml:space="preserve">zkoušená voda </w:t>
      </w:r>
      <w:r w:rsidR="00745EAE" w:rsidRPr="00D94B82">
        <w:rPr>
          <w:b/>
          <w:color w:val="FF0000"/>
          <w:sz w:val="28"/>
          <w:szCs w:val="28"/>
          <w:highlight w:val="yellow"/>
        </w:rPr>
        <w:t>VYHOVUJE</w:t>
      </w:r>
      <w:r w:rsidR="00DB41EA" w:rsidRPr="00D94B82">
        <w:rPr>
          <w:color w:val="FF0000"/>
          <w:highlight w:val="yellow"/>
        </w:rPr>
        <w:t xml:space="preserve">  </w:t>
      </w:r>
      <w:r w:rsidR="00DB41EA" w:rsidRPr="00D94B82">
        <w:rPr>
          <w:b/>
          <w:highlight w:val="yellow"/>
        </w:rPr>
        <w:t>Vyhl. 252/2004 Sb. ve stanovených ukazatelích</w:t>
      </w:r>
      <w:r w:rsidR="00211D8B" w:rsidRPr="00D94B82">
        <w:rPr>
          <w:b/>
          <w:highlight w:val="yellow"/>
        </w:rPr>
        <w:t>.</w:t>
      </w:r>
      <w:r w:rsidR="00DB41EA" w:rsidRPr="00D94B82">
        <w:rPr>
          <w:highlight w:val="yellow"/>
        </w:rPr>
        <w:t xml:space="preserve"> </w:t>
      </w:r>
      <w:r w:rsidR="00DA421A" w:rsidRPr="00D94B82">
        <w:rPr>
          <w:b/>
          <w:bCs/>
          <w:highlight w:val="yellow"/>
        </w:rPr>
        <w:t>Po provedených opatřeních byl proveden rozbor vody z vrtu a vodovodního řádu</w:t>
      </w:r>
      <w:r w:rsidR="00495BEB" w:rsidRPr="00D94B82">
        <w:rPr>
          <w:b/>
          <w:bCs/>
          <w:highlight w:val="yellow"/>
        </w:rPr>
        <w:t xml:space="preserve"> (</w:t>
      </w:r>
      <w:r w:rsidR="00DA421A" w:rsidRPr="00D94B82">
        <w:rPr>
          <w:b/>
          <w:bCs/>
          <w:highlight w:val="yellow"/>
        </w:rPr>
        <w:t>vodovodní baterie v č. p. 25</w:t>
      </w:r>
      <w:r w:rsidR="00495BEB" w:rsidRPr="00D94B82">
        <w:rPr>
          <w:b/>
          <w:bCs/>
          <w:highlight w:val="yellow"/>
        </w:rPr>
        <w:t>)</w:t>
      </w:r>
      <w:r w:rsidR="001456E1" w:rsidRPr="00D94B82">
        <w:rPr>
          <w:b/>
          <w:bCs/>
          <w:highlight w:val="yellow"/>
        </w:rPr>
        <w:t xml:space="preserve"> na zákal, mangan a železo</w:t>
      </w:r>
      <w:r w:rsidR="00DA421A" w:rsidRPr="00D94B82">
        <w:rPr>
          <w:b/>
          <w:bCs/>
          <w:highlight w:val="yellow"/>
        </w:rPr>
        <w:t xml:space="preserve">. </w:t>
      </w:r>
      <w:r w:rsidR="00430DAB" w:rsidRPr="00D94B82">
        <w:rPr>
          <w:highlight w:val="yellow"/>
        </w:rPr>
        <w:t xml:space="preserve">(viz. </w:t>
      </w:r>
      <w:r w:rsidR="00430DAB" w:rsidRPr="00D94B82">
        <w:rPr>
          <w:b/>
          <w:bCs/>
          <w:highlight w:val="yellow"/>
        </w:rPr>
        <w:t xml:space="preserve">Protokol o zkoušce č.  </w:t>
      </w:r>
      <w:r w:rsidR="001456E1" w:rsidRPr="00D94B82">
        <w:rPr>
          <w:b/>
          <w:bCs/>
          <w:highlight w:val="yellow"/>
        </w:rPr>
        <w:t>654/2023</w:t>
      </w:r>
      <w:r w:rsidR="00430DAB" w:rsidRPr="00D94B82">
        <w:rPr>
          <w:b/>
          <w:bCs/>
          <w:highlight w:val="yellow"/>
        </w:rPr>
        <w:t>)</w:t>
      </w:r>
      <w:r w:rsidR="00430DAB" w:rsidRPr="00D94B82">
        <w:rPr>
          <w:highlight w:val="yellow"/>
        </w:rPr>
        <w:t xml:space="preserve">. </w:t>
      </w:r>
      <w:r w:rsidR="00430DAB" w:rsidRPr="00D94B82">
        <w:rPr>
          <w:b/>
          <w:bCs/>
          <w:color w:val="C00000"/>
          <w:highlight w:val="yellow"/>
        </w:rPr>
        <w:t xml:space="preserve">Platnost od </w:t>
      </w:r>
      <w:r w:rsidR="001456E1" w:rsidRPr="00D94B82">
        <w:rPr>
          <w:b/>
          <w:bCs/>
          <w:color w:val="C00000"/>
          <w:highlight w:val="yellow"/>
        </w:rPr>
        <w:t>4. 4.2 023</w:t>
      </w:r>
    </w:p>
    <w:p w14:paraId="76BD211F" w14:textId="77777777" w:rsidR="001456E1" w:rsidRPr="00097538" w:rsidRDefault="001456E1" w:rsidP="001456E1">
      <w:pPr>
        <w:pStyle w:val="Odstavecseseznamem"/>
        <w:jc w:val="both"/>
        <w:rPr>
          <w:b/>
          <w:bCs/>
        </w:rPr>
      </w:pPr>
    </w:p>
    <w:p w14:paraId="2211F661" w14:textId="3D4C2367" w:rsidR="006A5E56" w:rsidRPr="00097538" w:rsidRDefault="00097538" w:rsidP="00097538">
      <w:pPr>
        <w:pStyle w:val="Odstavecseseznamem"/>
        <w:numPr>
          <w:ilvl w:val="1"/>
          <w:numId w:val="2"/>
        </w:numPr>
        <w:ind w:left="284"/>
        <w:jc w:val="both"/>
        <w:rPr>
          <w:szCs w:val="24"/>
        </w:rPr>
      </w:pPr>
      <w:r w:rsidRPr="00FE5AD2">
        <w:rPr>
          <w:b/>
          <w:sz w:val="32"/>
          <w:szCs w:val="32"/>
        </w:rPr>
        <w:t>S</w:t>
      </w:r>
      <w:r w:rsidR="00D6050B" w:rsidRPr="00FE5AD2">
        <w:rPr>
          <w:b/>
          <w:sz w:val="32"/>
          <w:szCs w:val="32"/>
        </w:rPr>
        <w:t>tudna u č. p. 5</w:t>
      </w:r>
      <w:r w:rsidR="00D6050B">
        <w:t xml:space="preserve"> </w:t>
      </w:r>
      <w:r w:rsidR="00DB41EA" w:rsidRPr="00097538">
        <w:rPr>
          <w:b/>
        </w:rPr>
        <w:t xml:space="preserve">zkoušená voda </w:t>
      </w:r>
      <w:r w:rsidR="00DB41EA" w:rsidRPr="001C4BBF">
        <w:rPr>
          <w:b/>
          <w:caps/>
          <w:color w:val="FF0000"/>
          <w:sz w:val="28"/>
          <w:szCs w:val="28"/>
        </w:rPr>
        <w:t>nevyhovuje</w:t>
      </w:r>
      <w:r w:rsidR="008D542D" w:rsidRPr="00097538">
        <w:rPr>
          <w:b/>
        </w:rPr>
        <w:t xml:space="preserve"> Vyhl. 252/2004 Sb.</w:t>
      </w:r>
      <w:r w:rsidR="008D542D">
        <w:t xml:space="preserve"> </w:t>
      </w:r>
      <w:r w:rsidR="008D542D" w:rsidRPr="00097538">
        <w:rPr>
          <w:b/>
        </w:rPr>
        <w:t>ve vyznačených uka</w:t>
      </w:r>
      <w:r w:rsidR="005159ED" w:rsidRPr="00097538">
        <w:rPr>
          <w:b/>
        </w:rPr>
        <w:t>z</w:t>
      </w:r>
      <w:r w:rsidR="008D542D" w:rsidRPr="00097538">
        <w:rPr>
          <w:b/>
        </w:rPr>
        <w:t>a</w:t>
      </w:r>
      <w:r w:rsidR="005159ED" w:rsidRPr="00097538">
        <w:rPr>
          <w:b/>
        </w:rPr>
        <w:t>te</w:t>
      </w:r>
      <w:r w:rsidR="008D542D" w:rsidRPr="00097538">
        <w:rPr>
          <w:b/>
        </w:rPr>
        <w:t>lích</w:t>
      </w:r>
      <w:r w:rsidR="00DB41EA">
        <w:t xml:space="preserve">.  Obecní úřad </w:t>
      </w:r>
      <w:r w:rsidR="00FE2989">
        <w:t xml:space="preserve">vyhlašuje vodu  </w:t>
      </w:r>
      <w:r w:rsidR="00D6050B">
        <w:t>u č. p. 5 v Hradišti, okr. Rokycany</w:t>
      </w:r>
      <w:r w:rsidR="006A5E56">
        <w:t xml:space="preserve"> jen jako </w:t>
      </w:r>
      <w:r w:rsidR="006A5E56" w:rsidRPr="00097538">
        <w:rPr>
          <w:b/>
          <w:caps/>
          <w:color w:val="FF0000"/>
          <w:sz w:val="32"/>
          <w:szCs w:val="32"/>
        </w:rPr>
        <w:t>užitkovou</w:t>
      </w:r>
      <w:r w:rsidR="006A5E56" w:rsidRPr="00097538">
        <w:rPr>
          <w:b/>
          <w:color w:val="FF0000"/>
          <w:sz w:val="32"/>
          <w:szCs w:val="32"/>
        </w:rPr>
        <w:t xml:space="preserve"> </w:t>
      </w:r>
      <w:r w:rsidR="00643553" w:rsidRPr="00097538">
        <w:rPr>
          <w:b/>
          <w:caps/>
          <w:color w:val="FF0000"/>
          <w:sz w:val="32"/>
          <w:szCs w:val="32"/>
        </w:rPr>
        <w:t>vodu</w:t>
      </w:r>
      <w:r w:rsidR="00643553" w:rsidRPr="00097538">
        <w:rPr>
          <w:b/>
          <w:color w:val="FF0000"/>
          <w:sz w:val="32"/>
          <w:szCs w:val="32"/>
        </w:rPr>
        <w:t xml:space="preserve"> </w:t>
      </w:r>
      <w:r w:rsidR="006A5E56" w:rsidRPr="00097538">
        <w:rPr>
          <w:b/>
          <w:color w:val="FF0000"/>
          <w:sz w:val="32"/>
          <w:szCs w:val="32"/>
        </w:rPr>
        <w:t>(</w:t>
      </w:r>
      <w:r w:rsidR="003B6677" w:rsidRPr="00097538">
        <w:rPr>
          <w:b/>
          <w:caps/>
          <w:color w:val="FF0000"/>
          <w:sz w:val="32"/>
          <w:szCs w:val="32"/>
        </w:rPr>
        <w:t>Pouze</w:t>
      </w:r>
      <w:r w:rsidR="006A5E56" w:rsidRPr="00097538">
        <w:rPr>
          <w:b/>
          <w:caps/>
          <w:color w:val="FF0000"/>
          <w:sz w:val="32"/>
          <w:szCs w:val="32"/>
        </w:rPr>
        <w:t xml:space="preserve"> </w:t>
      </w:r>
      <w:r w:rsidR="006A5E56" w:rsidRPr="00097538">
        <w:rPr>
          <w:b/>
          <w:color w:val="FF0000"/>
          <w:sz w:val="32"/>
          <w:szCs w:val="32"/>
        </w:rPr>
        <w:t xml:space="preserve">NA MYTÍ). </w:t>
      </w:r>
      <w:r w:rsidR="00DB41EA" w:rsidRPr="00097538">
        <w:rPr>
          <w:szCs w:val="24"/>
        </w:rPr>
        <w:t xml:space="preserve">Ve vodě ze studny byla zjištěna </w:t>
      </w:r>
      <w:r w:rsidR="00745EAE">
        <w:rPr>
          <w:b/>
          <w:bCs/>
          <w:szCs w:val="24"/>
        </w:rPr>
        <w:t>vysoká</w:t>
      </w:r>
      <w:r w:rsidR="00DB41EA" w:rsidRPr="00045083">
        <w:rPr>
          <w:b/>
          <w:bCs/>
          <w:szCs w:val="24"/>
        </w:rPr>
        <w:t xml:space="preserve"> hodnota </w:t>
      </w:r>
      <w:r w:rsidR="00455E4B">
        <w:rPr>
          <w:b/>
          <w:bCs/>
          <w:szCs w:val="24"/>
        </w:rPr>
        <w:t>Escherichia  coli, Koliformní bakterie</w:t>
      </w:r>
      <w:r w:rsidR="00745EAE">
        <w:rPr>
          <w:b/>
          <w:bCs/>
          <w:szCs w:val="24"/>
        </w:rPr>
        <w:t>,</w:t>
      </w:r>
      <w:r w:rsidR="00455E4B">
        <w:rPr>
          <w:b/>
          <w:bCs/>
          <w:szCs w:val="24"/>
        </w:rPr>
        <w:t xml:space="preserve"> Dusičnanu</w:t>
      </w:r>
      <w:r w:rsidR="00FE5AD2">
        <w:rPr>
          <w:b/>
          <w:bCs/>
          <w:szCs w:val="24"/>
        </w:rPr>
        <w:t>, Vápníku</w:t>
      </w:r>
      <w:r w:rsidR="00455E4B">
        <w:rPr>
          <w:b/>
          <w:bCs/>
          <w:szCs w:val="24"/>
        </w:rPr>
        <w:t xml:space="preserve"> </w:t>
      </w:r>
      <w:r w:rsidR="00DE4B8E" w:rsidRPr="00045083">
        <w:rPr>
          <w:b/>
          <w:bCs/>
          <w:szCs w:val="24"/>
        </w:rPr>
        <w:t xml:space="preserve"> a</w:t>
      </w:r>
      <w:r w:rsidR="00745EAE" w:rsidRPr="00745EAE">
        <w:rPr>
          <w:b/>
          <w:bCs/>
        </w:rPr>
        <w:t xml:space="preserve"> </w:t>
      </w:r>
      <w:r w:rsidR="001C4BBF">
        <w:rPr>
          <w:b/>
          <w:bCs/>
        </w:rPr>
        <w:t>H</w:t>
      </w:r>
      <w:r w:rsidR="00DE4B8E" w:rsidRPr="00045083">
        <w:rPr>
          <w:b/>
          <w:bCs/>
          <w:szCs w:val="24"/>
        </w:rPr>
        <w:t>ořčíku (tvrdost)</w:t>
      </w:r>
      <w:r w:rsidR="00DE4B8E">
        <w:rPr>
          <w:szCs w:val="24"/>
        </w:rPr>
        <w:t xml:space="preserve"> </w:t>
      </w:r>
      <w:r w:rsidR="00DB41EA" w:rsidRPr="00097538">
        <w:rPr>
          <w:szCs w:val="24"/>
        </w:rPr>
        <w:t>než dovoluje norma.</w:t>
      </w:r>
      <w:r w:rsidR="00C326BE" w:rsidRPr="00C326BE">
        <w:t xml:space="preserve"> </w:t>
      </w:r>
      <w:r w:rsidR="00C326BE">
        <w:t>(</w:t>
      </w:r>
      <w:r w:rsidR="00236F5B">
        <w:t xml:space="preserve">viz. </w:t>
      </w:r>
      <w:r w:rsidR="00C326BE" w:rsidRPr="00097538">
        <w:rPr>
          <w:b/>
          <w:bCs/>
        </w:rPr>
        <w:t xml:space="preserve">Protokol o zkoušce </w:t>
      </w:r>
      <w:r w:rsidR="0098159B" w:rsidRPr="00097538">
        <w:rPr>
          <w:b/>
          <w:bCs/>
        </w:rPr>
        <w:t xml:space="preserve">č. </w:t>
      </w:r>
      <w:r w:rsidR="00DE4B8E">
        <w:rPr>
          <w:b/>
          <w:bCs/>
        </w:rPr>
        <w:t xml:space="preserve"> </w:t>
      </w:r>
      <w:r w:rsidR="00745EAE">
        <w:rPr>
          <w:b/>
          <w:bCs/>
        </w:rPr>
        <w:t>2807</w:t>
      </w:r>
      <w:r w:rsidR="00DE4B8E">
        <w:rPr>
          <w:b/>
          <w:bCs/>
        </w:rPr>
        <w:t>/2</w:t>
      </w:r>
      <w:r w:rsidR="00FE5AD2">
        <w:rPr>
          <w:b/>
          <w:bCs/>
        </w:rPr>
        <w:t>2</w:t>
      </w:r>
      <w:r w:rsidR="00045083">
        <w:rPr>
          <w:b/>
          <w:bCs/>
        </w:rPr>
        <w:t xml:space="preserve"> z</w:t>
      </w:r>
      <w:r w:rsidR="00745EAE">
        <w:rPr>
          <w:b/>
          <w:bCs/>
        </w:rPr>
        <w:t> 15. 9. 2022</w:t>
      </w:r>
      <w:r w:rsidR="00DE4B8E">
        <w:rPr>
          <w:b/>
          <w:bCs/>
        </w:rPr>
        <w:t>)</w:t>
      </w:r>
      <w:r w:rsidR="00C326BE">
        <w:t>.</w:t>
      </w:r>
      <w:r w:rsidR="00F0425E" w:rsidRPr="00F0425E">
        <w:rPr>
          <w:b/>
          <w:bCs/>
        </w:rPr>
        <w:t xml:space="preserve"> </w:t>
      </w:r>
      <w:r w:rsidR="00F0425E">
        <w:rPr>
          <w:b/>
          <w:bCs/>
        </w:rPr>
        <w:t>Protokol doručen e-mailovou poštou  7. 10. 2022.</w:t>
      </w:r>
      <w:r w:rsidR="00430DAB">
        <w:rPr>
          <w:b/>
          <w:bCs/>
        </w:rPr>
        <w:t xml:space="preserve"> </w:t>
      </w:r>
      <w:r w:rsidR="00430DAB" w:rsidRPr="00430DAB">
        <w:rPr>
          <w:b/>
          <w:bCs/>
          <w:color w:val="C00000"/>
        </w:rPr>
        <w:t xml:space="preserve">Platnost od 7. </w:t>
      </w:r>
      <w:r w:rsidR="00495BEB">
        <w:rPr>
          <w:b/>
          <w:bCs/>
          <w:color w:val="C00000"/>
        </w:rPr>
        <w:t>9</w:t>
      </w:r>
      <w:r w:rsidR="00430DAB" w:rsidRPr="00430DAB">
        <w:rPr>
          <w:b/>
          <w:bCs/>
          <w:color w:val="C00000"/>
        </w:rPr>
        <w:t>. 2022</w:t>
      </w:r>
    </w:p>
    <w:p w14:paraId="10253CAF" w14:textId="14D61DCB" w:rsidR="001D53EE" w:rsidRDefault="001D53EE" w:rsidP="00FE2989">
      <w:pPr>
        <w:jc w:val="both"/>
      </w:pPr>
      <w:r>
        <w:tab/>
      </w:r>
      <w:r>
        <w:tab/>
        <w:t>Kontrolu kvality vody provedla Zkušební laboratoř Sekolab, s. r. o.</w:t>
      </w:r>
      <w:r w:rsidR="007F2E91" w:rsidRPr="007F2E91">
        <w:t xml:space="preserve"> </w:t>
      </w:r>
      <w:r w:rsidR="007F2E91" w:rsidRPr="007F2E91">
        <w:rPr>
          <w:noProof/>
        </w:rPr>
        <w:drawing>
          <wp:inline distT="0" distB="0" distL="0" distR="0" wp14:anchorId="4CA9A31A" wp14:editId="22BED640">
            <wp:extent cx="2019300" cy="19404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746" cy="216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5C20A" w14:textId="77777777" w:rsidR="00AB6C95" w:rsidRDefault="00AB6C95"/>
    <w:p w14:paraId="2F41E9E0" w14:textId="0641A902" w:rsidR="00D44DEF" w:rsidRDefault="007066A8" w:rsidP="00F0425E">
      <w:r>
        <w:t xml:space="preserve">Upraveno </w:t>
      </w:r>
      <w:r w:rsidR="003F140F">
        <w:t>4</w:t>
      </w:r>
      <w:r w:rsidR="001456E1">
        <w:t>.</w:t>
      </w:r>
      <w:r w:rsidR="00F0425E">
        <w:t xml:space="preserve"> </w:t>
      </w:r>
      <w:r w:rsidR="001456E1">
        <w:t>dubna</w:t>
      </w:r>
      <w:r w:rsidR="007F2E91">
        <w:t xml:space="preserve"> 202</w:t>
      </w:r>
      <w:r w:rsidR="001456E1">
        <w:t xml:space="preserve">3 </w:t>
      </w:r>
      <w:r w:rsidR="00211D8B">
        <w:t xml:space="preserve">                                                   </w:t>
      </w:r>
      <w:r w:rsidR="001D53EE">
        <w:t>starosta obce: Pavel Šubrt</w:t>
      </w:r>
      <w:r w:rsidR="006A5E56">
        <w:t xml:space="preserve"> </w:t>
      </w:r>
      <w:r w:rsidR="00F802AC">
        <w:t xml:space="preserve">v. r. </w:t>
      </w:r>
      <w:r w:rsidR="006A5E56">
        <w:t xml:space="preserve">                                            </w:t>
      </w:r>
    </w:p>
    <w:p w14:paraId="0EB6141D" w14:textId="77777777" w:rsidR="00C326BE" w:rsidRDefault="00C326BE" w:rsidP="00305EB4">
      <w:pPr>
        <w:spacing w:after="0"/>
      </w:pPr>
    </w:p>
    <w:p w14:paraId="7A2E58ED" w14:textId="1CD661C4" w:rsidR="00C326BE" w:rsidRDefault="00C326BE" w:rsidP="00305EB4">
      <w:pPr>
        <w:spacing w:after="0"/>
      </w:pPr>
    </w:p>
    <w:p w14:paraId="677157B2" w14:textId="023E2A0D" w:rsidR="001C4BBF" w:rsidRDefault="001C4BBF" w:rsidP="00305EB4">
      <w:pPr>
        <w:spacing w:after="0"/>
      </w:pPr>
    </w:p>
    <w:p w14:paraId="25DFD4CB" w14:textId="16F33FB3" w:rsidR="001C4BBF" w:rsidRDefault="001C4BBF" w:rsidP="00305EB4">
      <w:pPr>
        <w:spacing w:after="0"/>
      </w:pPr>
    </w:p>
    <w:p w14:paraId="0CDF793E" w14:textId="743AF060" w:rsidR="001C4BBF" w:rsidRDefault="001C4BBF" w:rsidP="00305EB4">
      <w:pPr>
        <w:spacing w:after="0"/>
      </w:pPr>
    </w:p>
    <w:p w14:paraId="14247D34" w14:textId="56E3DDC6" w:rsidR="001C4BBF" w:rsidRDefault="001C4BBF" w:rsidP="00305EB4">
      <w:pPr>
        <w:spacing w:after="0"/>
      </w:pPr>
    </w:p>
    <w:p w14:paraId="7EBFE35F" w14:textId="2282A9AD" w:rsidR="001C4BBF" w:rsidRDefault="001C4BBF" w:rsidP="00305EB4">
      <w:pPr>
        <w:spacing w:after="0"/>
      </w:pPr>
    </w:p>
    <w:p w14:paraId="09B4168F" w14:textId="5CD23514" w:rsidR="001C4BBF" w:rsidRDefault="001C4BBF" w:rsidP="00305EB4">
      <w:pPr>
        <w:spacing w:after="0"/>
      </w:pPr>
    </w:p>
    <w:p w14:paraId="074B24E6" w14:textId="68D33CDB" w:rsidR="001C4BBF" w:rsidRDefault="001C4BBF" w:rsidP="00305EB4">
      <w:pPr>
        <w:spacing w:after="0"/>
      </w:pPr>
    </w:p>
    <w:p w14:paraId="0AD28B55" w14:textId="4A37F353" w:rsidR="001C4BBF" w:rsidRDefault="001C4BBF" w:rsidP="00305EB4">
      <w:pPr>
        <w:spacing w:after="0"/>
      </w:pPr>
    </w:p>
    <w:p w14:paraId="5F7EA0E0" w14:textId="17EE9688" w:rsidR="001C4BBF" w:rsidRDefault="001C4BBF" w:rsidP="00305EB4">
      <w:pPr>
        <w:spacing w:after="0"/>
      </w:pPr>
    </w:p>
    <w:p w14:paraId="37119B20" w14:textId="3978EB8C" w:rsidR="001C4BBF" w:rsidRDefault="001C4BBF" w:rsidP="00305EB4">
      <w:pPr>
        <w:spacing w:after="0"/>
      </w:pPr>
    </w:p>
    <w:p w14:paraId="6EF13A4A" w14:textId="37562052" w:rsidR="001C4BBF" w:rsidRDefault="001C4BBF" w:rsidP="00305EB4">
      <w:pPr>
        <w:spacing w:after="0"/>
      </w:pPr>
    </w:p>
    <w:p w14:paraId="7E22B1F1" w14:textId="141167AF" w:rsidR="001C4BBF" w:rsidRDefault="001C4BBF" w:rsidP="00305EB4">
      <w:pPr>
        <w:spacing w:after="0"/>
      </w:pPr>
    </w:p>
    <w:p w14:paraId="7AC3653C" w14:textId="66F2C30D" w:rsidR="001C4BBF" w:rsidRDefault="001C4BBF" w:rsidP="00305EB4">
      <w:pPr>
        <w:spacing w:after="0"/>
      </w:pPr>
    </w:p>
    <w:sectPr w:rsidR="001C4BB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0D44D" w14:textId="77777777" w:rsidR="00875D07" w:rsidRDefault="00875D07" w:rsidP="00305EB4">
      <w:pPr>
        <w:spacing w:after="0" w:line="240" w:lineRule="auto"/>
      </w:pPr>
      <w:r>
        <w:separator/>
      </w:r>
    </w:p>
  </w:endnote>
  <w:endnote w:type="continuationSeparator" w:id="0">
    <w:p w14:paraId="1AAC9A33" w14:textId="77777777" w:rsidR="00875D07" w:rsidRDefault="00875D07" w:rsidP="0030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0CADB" w14:textId="77777777" w:rsidR="00875D07" w:rsidRDefault="00875D07" w:rsidP="00305EB4">
      <w:pPr>
        <w:spacing w:after="0" w:line="240" w:lineRule="auto"/>
      </w:pPr>
      <w:r>
        <w:separator/>
      </w:r>
    </w:p>
  </w:footnote>
  <w:footnote w:type="continuationSeparator" w:id="0">
    <w:p w14:paraId="44398D26" w14:textId="77777777" w:rsidR="00875D07" w:rsidRDefault="00875D07" w:rsidP="00305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CA27" w14:textId="77777777" w:rsidR="001C4BBF" w:rsidRDefault="001C4B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27E04"/>
    <w:multiLevelType w:val="hybridMultilevel"/>
    <w:tmpl w:val="898A0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C2744"/>
    <w:multiLevelType w:val="hybridMultilevel"/>
    <w:tmpl w:val="26C00F1C"/>
    <w:lvl w:ilvl="0" w:tplc="4B684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B48F1"/>
    <w:multiLevelType w:val="hybridMultilevel"/>
    <w:tmpl w:val="E862AD8E"/>
    <w:lvl w:ilvl="0" w:tplc="9C68C8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67D0FA34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5115888">
    <w:abstractNumId w:val="0"/>
  </w:num>
  <w:num w:numId="2" w16cid:durableId="931863123">
    <w:abstractNumId w:val="2"/>
  </w:num>
  <w:num w:numId="3" w16cid:durableId="385448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EB4"/>
    <w:rsid w:val="0004430C"/>
    <w:rsid w:val="00045083"/>
    <w:rsid w:val="00097538"/>
    <w:rsid w:val="001043FB"/>
    <w:rsid w:val="001456E1"/>
    <w:rsid w:val="001C4BBF"/>
    <w:rsid w:val="001D53EE"/>
    <w:rsid w:val="001E67FC"/>
    <w:rsid w:val="00211D8B"/>
    <w:rsid w:val="00236F5B"/>
    <w:rsid w:val="00240F9A"/>
    <w:rsid w:val="002735E0"/>
    <w:rsid w:val="002C4934"/>
    <w:rsid w:val="002E1E43"/>
    <w:rsid w:val="002F1596"/>
    <w:rsid w:val="00305EB4"/>
    <w:rsid w:val="003101B8"/>
    <w:rsid w:val="00391DFF"/>
    <w:rsid w:val="003B6677"/>
    <w:rsid w:val="003F140F"/>
    <w:rsid w:val="00430DAB"/>
    <w:rsid w:val="00455E4B"/>
    <w:rsid w:val="00483F39"/>
    <w:rsid w:val="00493ED9"/>
    <w:rsid w:val="00495BEB"/>
    <w:rsid w:val="004F2D1C"/>
    <w:rsid w:val="005125E8"/>
    <w:rsid w:val="005159ED"/>
    <w:rsid w:val="00555713"/>
    <w:rsid w:val="005A209E"/>
    <w:rsid w:val="005D3928"/>
    <w:rsid w:val="00643553"/>
    <w:rsid w:val="006A5E56"/>
    <w:rsid w:val="00704D28"/>
    <w:rsid w:val="007066A8"/>
    <w:rsid w:val="00734E59"/>
    <w:rsid w:val="00745EAE"/>
    <w:rsid w:val="007F2E91"/>
    <w:rsid w:val="0083469C"/>
    <w:rsid w:val="00851E25"/>
    <w:rsid w:val="00875D07"/>
    <w:rsid w:val="00885B97"/>
    <w:rsid w:val="008A4A4D"/>
    <w:rsid w:val="008C5705"/>
    <w:rsid w:val="008D542D"/>
    <w:rsid w:val="0093225B"/>
    <w:rsid w:val="0098159B"/>
    <w:rsid w:val="009823B5"/>
    <w:rsid w:val="00A24F85"/>
    <w:rsid w:val="00A440B7"/>
    <w:rsid w:val="00A70F2B"/>
    <w:rsid w:val="00A72D22"/>
    <w:rsid w:val="00AB6C95"/>
    <w:rsid w:val="00AE790C"/>
    <w:rsid w:val="00B01ED5"/>
    <w:rsid w:val="00B573F0"/>
    <w:rsid w:val="00B6450B"/>
    <w:rsid w:val="00C17906"/>
    <w:rsid w:val="00C24A52"/>
    <w:rsid w:val="00C326BE"/>
    <w:rsid w:val="00C76E95"/>
    <w:rsid w:val="00CA7AD7"/>
    <w:rsid w:val="00D331BB"/>
    <w:rsid w:val="00D44DEF"/>
    <w:rsid w:val="00D6050B"/>
    <w:rsid w:val="00D949A1"/>
    <w:rsid w:val="00D94B82"/>
    <w:rsid w:val="00DA421A"/>
    <w:rsid w:val="00DB41EA"/>
    <w:rsid w:val="00DE4B8E"/>
    <w:rsid w:val="00DF5D42"/>
    <w:rsid w:val="00E32F3D"/>
    <w:rsid w:val="00E91D1E"/>
    <w:rsid w:val="00F0425E"/>
    <w:rsid w:val="00F067D4"/>
    <w:rsid w:val="00F6532D"/>
    <w:rsid w:val="00F802AC"/>
    <w:rsid w:val="00FC4BCA"/>
    <w:rsid w:val="00FC5CA8"/>
    <w:rsid w:val="00FE2989"/>
    <w:rsid w:val="00FE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EDD38"/>
  <w15:docId w15:val="{27AC764D-87D8-4D25-880B-4F72612A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5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5EB4"/>
  </w:style>
  <w:style w:type="paragraph" w:styleId="Zpat">
    <w:name w:val="footer"/>
    <w:basedOn w:val="Normln"/>
    <w:link w:val="ZpatChar"/>
    <w:uiPriority w:val="99"/>
    <w:unhideWhenUsed/>
    <w:rsid w:val="00305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5EB4"/>
  </w:style>
  <w:style w:type="paragraph" w:styleId="Textbubliny">
    <w:name w:val="Balloon Text"/>
    <w:basedOn w:val="Normln"/>
    <w:link w:val="TextbublinyChar"/>
    <w:uiPriority w:val="99"/>
    <w:semiHidden/>
    <w:unhideWhenUsed/>
    <w:rsid w:val="0030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EB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05EB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97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1E994-EC4E-47B7-B256-4B8258EFB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Pavel Šubrt</cp:lastModifiedBy>
  <cp:revision>7</cp:revision>
  <cp:lastPrinted>2023-04-12T09:33:00Z</cp:lastPrinted>
  <dcterms:created xsi:type="dcterms:W3CDTF">2022-10-15T19:51:00Z</dcterms:created>
  <dcterms:modified xsi:type="dcterms:W3CDTF">2023-04-12T09:41:00Z</dcterms:modified>
</cp:coreProperties>
</file>